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Calibri" w:hAnsi="Calibri" w:cs="Calibri" w:asciiTheme="majorHAnsi" w:cstheme="majorHAnsi" w:hAnsiTheme="majorHAnsi"/>
          <w:i/>
          <w:i/>
          <w:sz w:val="32"/>
        </w:rPr>
      </w:pPr>
      <w:r>
        <w:rPr>
          <w:rFonts w:cs="Calibri" w:ascii="Calibri" w:hAnsi="Calibri" w:asciiTheme="majorHAnsi" w:cstheme="majorHAnsi" w:hAnsiTheme="majorHAnsi"/>
          <w:b/>
          <w:i/>
          <w:sz w:val="32"/>
        </w:rPr>
        <w:t>Frequently Asked Questions</w:t>
      </w:r>
    </w:p>
    <w:p>
      <w:pPr>
        <w:pStyle w:val="Normal"/>
        <w:rPr>
          <w:rFonts w:ascii="Calibri" w:hAnsi="Calibri" w:cs="Calibri" w:asciiTheme="majorHAnsi" w:cstheme="majorHAnsi" w:hAnsiTheme="majorHAnsi"/>
          <w:color w:val="010101"/>
        </w:rPr>
      </w:pPr>
      <w:r>
        <w:rPr>
          <w:rFonts w:cs="Calibri" w:cstheme="majorHAnsi" w:ascii="Calibri" w:hAnsi="Calibri"/>
          <w:color w:val="010101"/>
        </w:rPr>
      </w:r>
    </w:p>
    <w:p>
      <w:pPr>
        <w:pStyle w:val="Normal"/>
        <w:rPr>
          <w:rFonts w:ascii="Calibri" w:hAnsi="Calibri" w:eastAsia="Tahoma" w:cs="Calibri" w:asciiTheme="majorHAnsi" w:cstheme="majorHAnsi" w:hAnsiTheme="majorHAnsi"/>
          <w:color w:val="000000"/>
        </w:rPr>
      </w:pPr>
      <w:r>
        <w:rPr>
          <w:rFonts w:cs="Calibri" w:ascii="Calibri" w:hAnsi="Calibri" w:asciiTheme="majorHAnsi" w:cstheme="majorHAnsi" w:hAnsiTheme="majorHAnsi"/>
          <w:color w:val="010101"/>
        </w:rPr>
        <w:t>Please do not leave registrations to the last minute because you need to leave time for your instructor to sort out any problems before the cut off date.</w:t>
      </w:r>
    </w:p>
    <w:p>
      <w:pPr>
        <w:pStyle w:val="Normal"/>
        <w:rPr>
          <w:rFonts w:ascii="Calibri" w:hAnsi="Calibri" w:eastAsia="Tahoma" w:cs="Calibri" w:asciiTheme="majorHAnsi" w:cstheme="majorHAnsi" w:hAnsiTheme="majorHAnsi"/>
          <w:color w:val="000000"/>
        </w:rPr>
      </w:pPr>
      <w:r>
        <w:rPr>
          <w:rFonts w:eastAsia="Tahoma" w:cs="Calibri" w:cstheme="majorHAnsi" w:ascii="Calibri" w:hAnsi="Calibri"/>
          <w:color w:val="000000"/>
        </w:rPr>
      </w:r>
    </w:p>
    <w:p>
      <w:pPr>
        <w:pStyle w:val="Normal"/>
        <w:rPr>
          <w:rFonts w:ascii="Calibri" w:hAnsi="Calibri" w:cs="Calibri" w:asciiTheme="majorHAnsi" w:cstheme="majorHAnsi" w:hAnsiTheme="majorHAnsi"/>
          <w:b/>
          <w:b/>
          <w:i/>
          <w:i/>
          <w:sz w:val="28"/>
        </w:rPr>
      </w:pPr>
      <w:r>
        <w:rPr>
          <w:rFonts w:cs="Calibri" w:ascii="Calibri" w:hAnsi="Calibri" w:asciiTheme="majorHAnsi" w:cstheme="majorHAnsi" w:hAnsiTheme="majorHAnsi"/>
          <w:b/>
          <w:i/>
          <w:sz w:val="28"/>
        </w:rPr>
        <w:t>What are the age divisions?</w:t>
      </w:r>
    </w:p>
    <w:p>
      <w:pPr>
        <w:pStyle w:val="Normal"/>
        <w:rPr>
          <w:rFonts w:ascii="Calibri" w:hAnsi="Calibri" w:cs="Calibri" w:asciiTheme="majorHAnsi" w:cstheme="majorHAnsi" w:hAnsiTheme="majorHAnsi"/>
        </w:rPr>
      </w:pPr>
      <w:r>
        <w:rPr>
          <w:rFonts w:cs="Calibri" w:cstheme="majorHAnsi" w:ascii="Calibri" w:hAnsi="Calibri"/>
        </w:rPr>
      </w:r>
    </w:p>
    <w:p>
      <w:pPr>
        <w:pStyle w:val="Normal"/>
        <w:rPr>
          <w:rFonts w:ascii="Calibri" w:hAnsi="Calibri" w:cs="Calibri" w:asciiTheme="majorHAnsi" w:cstheme="majorHAnsi" w:hAnsiTheme="majorHAnsi"/>
        </w:rPr>
      </w:pPr>
      <w:r>
        <w:rPr>
          <w:rFonts w:cs="Calibri" w:ascii="Calibri" w:hAnsi="Calibri" w:asciiTheme="majorHAnsi" w:cstheme="majorHAnsi" w:hAnsiTheme="majorHAnsi"/>
        </w:rPr>
        <w:t>Mini-Kids</w:t>
        <w:tab/>
        <w:tab/>
        <w:t>5-8 years old</w:t>
      </w:r>
    </w:p>
    <w:p>
      <w:pPr>
        <w:pStyle w:val="Normal"/>
        <w:rPr>
          <w:rFonts w:ascii="Calibri" w:hAnsi="Calibri" w:cs="Calibri" w:asciiTheme="majorHAnsi" w:cstheme="majorHAnsi" w:hAnsiTheme="majorHAnsi"/>
        </w:rPr>
      </w:pPr>
      <w:r>
        <w:rPr>
          <w:rFonts w:cs="Calibri" w:ascii="Calibri" w:hAnsi="Calibri" w:asciiTheme="majorHAnsi" w:cstheme="majorHAnsi" w:hAnsiTheme="majorHAnsi"/>
        </w:rPr>
        <w:t xml:space="preserve">Peewee </w:t>
        <w:tab/>
        <w:tab/>
        <w:t>9-10 years old</w:t>
      </w:r>
    </w:p>
    <w:p>
      <w:pPr>
        <w:pStyle w:val="Normal"/>
        <w:rPr>
          <w:rFonts w:ascii="Calibri" w:hAnsi="Calibri" w:cs="Calibri" w:asciiTheme="majorHAnsi" w:cstheme="majorHAnsi" w:hAnsiTheme="majorHAnsi"/>
        </w:rPr>
      </w:pPr>
      <w:r>
        <w:rPr>
          <w:rFonts w:cs="Calibri" w:ascii="Calibri" w:hAnsi="Calibri" w:asciiTheme="majorHAnsi" w:cstheme="majorHAnsi" w:hAnsiTheme="majorHAnsi"/>
        </w:rPr>
        <w:t>Pre-junior</w:t>
        <w:tab/>
        <w:tab/>
        <w:t>11-14 years old</w:t>
      </w:r>
    </w:p>
    <w:p>
      <w:pPr>
        <w:pStyle w:val="Normal"/>
        <w:rPr>
          <w:rFonts w:ascii="Calibri" w:hAnsi="Calibri" w:cs="Calibri" w:asciiTheme="majorHAnsi" w:cstheme="majorHAnsi" w:hAnsiTheme="majorHAnsi"/>
        </w:rPr>
      </w:pPr>
      <w:r>
        <w:rPr>
          <w:rFonts w:cs="Calibri" w:ascii="Calibri" w:hAnsi="Calibri" w:asciiTheme="majorHAnsi" w:cstheme="majorHAnsi" w:hAnsiTheme="majorHAnsi"/>
        </w:rPr>
        <w:t>Junior</w:t>
        <w:tab/>
        <w:tab/>
        <w:tab/>
        <w:t>15-17 years old</w:t>
      </w:r>
    </w:p>
    <w:p>
      <w:pPr>
        <w:pStyle w:val="Normal"/>
        <w:rPr>
          <w:rFonts w:ascii="Calibri" w:hAnsi="Calibri" w:cs="Calibri" w:asciiTheme="majorHAnsi" w:cstheme="majorHAnsi" w:hAnsiTheme="majorHAnsi"/>
        </w:rPr>
      </w:pPr>
      <w:r>
        <w:rPr>
          <w:rFonts w:cs="Calibri" w:ascii="Calibri" w:hAnsi="Calibri" w:asciiTheme="majorHAnsi" w:cstheme="majorHAnsi" w:hAnsiTheme="majorHAnsi"/>
        </w:rPr>
        <w:t xml:space="preserve">Senior </w:t>
        <w:tab/>
        <w:tab/>
        <w:tab/>
        <w:t>18-35 years old</w:t>
      </w:r>
    </w:p>
    <w:p>
      <w:pPr>
        <w:pStyle w:val="Normal"/>
        <w:rPr>
          <w:rFonts w:ascii="Calibri" w:hAnsi="Calibri" w:cs="Calibri" w:asciiTheme="majorHAnsi" w:cstheme="majorHAnsi" w:hAnsiTheme="majorHAnsi"/>
        </w:rPr>
      </w:pPr>
      <w:r>
        <w:rPr>
          <w:rFonts w:cs="Calibri" w:ascii="Calibri" w:hAnsi="Calibri" w:asciiTheme="majorHAnsi" w:cstheme="majorHAnsi" w:hAnsiTheme="majorHAnsi"/>
        </w:rPr>
        <w:t>Advanced Senior</w:t>
        <w:tab/>
        <w:t>36-45 years old</w:t>
      </w:r>
    </w:p>
    <w:p>
      <w:pPr>
        <w:pStyle w:val="Normal"/>
        <w:rPr>
          <w:rFonts w:ascii="Calibri" w:hAnsi="Calibri" w:cs="Calibri" w:asciiTheme="majorHAnsi" w:cstheme="majorHAnsi" w:hAnsiTheme="majorHAnsi"/>
        </w:rPr>
      </w:pPr>
      <w:r>
        <w:rPr>
          <w:rFonts w:cs="Calibri" w:ascii="Calibri" w:hAnsi="Calibri" w:asciiTheme="majorHAnsi" w:cstheme="majorHAnsi" w:hAnsiTheme="majorHAnsi"/>
        </w:rPr>
        <w:t>Veterans</w:t>
        <w:tab/>
        <w:tab/>
        <w:t>46 years old +</w:t>
      </w:r>
    </w:p>
    <w:p>
      <w:pPr>
        <w:pStyle w:val="Normal"/>
        <w:rPr>
          <w:rFonts w:ascii="Calibri" w:hAnsi="Calibri" w:cs="Calibri" w:asciiTheme="majorHAnsi" w:cstheme="majorHAnsi" w:hAnsiTheme="majorHAnsi"/>
          <w:b/>
          <w:b/>
          <w:color w:val="0000FF"/>
        </w:rPr>
      </w:pPr>
      <w:r>
        <w:rPr>
          <w:rFonts w:cs="Calibri" w:cstheme="majorHAnsi" w:ascii="Calibri" w:hAnsi="Calibri"/>
          <w:b/>
          <w:color w:val="0000FF"/>
        </w:rPr>
      </w:r>
    </w:p>
    <w:p>
      <w:pPr>
        <w:pStyle w:val="Normal"/>
        <w:rPr>
          <w:rFonts w:ascii="Calibri" w:hAnsi="Calibri" w:cs="Calibri" w:asciiTheme="majorHAnsi" w:cstheme="majorHAnsi" w:hAnsiTheme="majorHAnsi"/>
          <w:i/>
          <w:i/>
          <w:sz w:val="28"/>
        </w:rPr>
      </w:pPr>
      <w:r>
        <w:rPr>
          <w:rFonts w:cs="Calibri" w:ascii="Calibri" w:hAnsi="Calibri" w:asciiTheme="majorHAnsi" w:cstheme="majorHAnsi" w:hAnsiTheme="majorHAnsi"/>
          <w:b/>
          <w:i/>
          <w:sz w:val="28"/>
        </w:rPr>
        <w:t>What events can I enter in?</w:t>
      </w:r>
    </w:p>
    <w:p>
      <w:pPr>
        <w:pStyle w:val="Normal"/>
        <w:rPr>
          <w:rFonts w:ascii="Calibri" w:hAnsi="Calibri" w:cs="Calibri" w:asciiTheme="majorHAnsi" w:cstheme="majorHAnsi" w:hAnsiTheme="majorHAnsi"/>
          <w:color w:val="010101"/>
        </w:rPr>
      </w:pPr>
      <w:r>
        <w:rPr>
          <w:rFonts w:cs="Calibri" w:cstheme="majorHAnsi" w:ascii="Calibri" w:hAnsi="Calibri"/>
          <w:color w:val="010101"/>
        </w:rPr>
      </w:r>
    </w:p>
    <w:tbl>
      <w:tblPr>
        <w:tblW w:w="1300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700"/>
        <w:gridCol w:w="1419"/>
        <w:gridCol w:w="1620"/>
        <w:gridCol w:w="2860"/>
        <w:gridCol w:w="1841"/>
        <w:gridCol w:w="2559"/>
      </w:tblGrid>
      <w:tr>
        <w:trPr>
          <w:trHeight w:val="292" w:hRule="atLeast"/>
        </w:trPr>
        <w:tc>
          <w:tcPr>
            <w:tcW w:w="2700" w:type="dxa"/>
            <w:tcBorders>
              <w:top w:val="single" w:sz="4" w:space="0" w:color="000000"/>
              <w:left w:val="single" w:sz="4" w:space="0" w:color="000000"/>
              <w:bottom w:val="single" w:sz="4" w:space="0" w:color="000000"/>
              <w:right w:val="single" w:sz="4" w:space="0" w:color="000000"/>
            </w:tcBorders>
            <w:shd w:color="000000" w:fill="C6E0B4" w:val="clear"/>
            <w:vAlign w:val="center"/>
          </w:tcPr>
          <w:p>
            <w:pPr>
              <w:pStyle w:val="Normal"/>
              <w:widowControl w:val="false"/>
              <w:rPr>
                <w:rFonts w:ascii="Calibri" w:hAnsi="Calibri" w:cs="Calibri"/>
                <w:b/>
                <w:b/>
                <w:bCs/>
                <w:color w:val="000000"/>
                <w:sz w:val="22"/>
                <w:szCs w:val="22"/>
              </w:rPr>
            </w:pPr>
            <w:r>
              <w:rPr>
                <w:rFonts w:cs="Calibri" w:ascii="Calibri" w:hAnsi="Calibri"/>
                <w:b/>
                <w:bCs/>
                <w:color w:val="000000"/>
                <w:sz w:val="22"/>
                <w:szCs w:val="22"/>
              </w:rPr>
              <w:t>Age/Division</w:t>
            </w:r>
          </w:p>
        </w:tc>
        <w:tc>
          <w:tcPr>
            <w:tcW w:w="1419" w:type="dxa"/>
            <w:tcBorders>
              <w:top w:val="single" w:sz="4" w:space="0" w:color="000000"/>
              <w:bottom w:val="single" w:sz="4" w:space="0" w:color="000000"/>
              <w:right w:val="single" w:sz="4" w:space="0" w:color="000000"/>
            </w:tcBorders>
            <w:shd w:color="000000" w:fill="C6E0B4" w:val="clear"/>
            <w:vAlign w:val="center"/>
          </w:tcPr>
          <w:p>
            <w:pPr>
              <w:pStyle w:val="Normal"/>
              <w:widowControl w:val="false"/>
              <w:rPr>
                <w:rFonts w:ascii="Calibri" w:hAnsi="Calibri" w:cs="Calibri"/>
                <w:b/>
                <w:b/>
                <w:bCs/>
                <w:color w:val="000000"/>
                <w:sz w:val="22"/>
                <w:szCs w:val="22"/>
              </w:rPr>
            </w:pPr>
            <w:r>
              <w:rPr>
                <w:rFonts w:cs="Calibri" w:ascii="Calibri" w:hAnsi="Calibri"/>
                <w:b/>
                <w:bCs/>
                <w:color w:val="000000"/>
                <w:sz w:val="22"/>
                <w:szCs w:val="22"/>
              </w:rPr>
              <w:t>Rank</w:t>
            </w:r>
          </w:p>
        </w:tc>
        <w:tc>
          <w:tcPr>
            <w:tcW w:w="1620" w:type="dxa"/>
            <w:tcBorders>
              <w:top w:val="single" w:sz="4" w:space="0" w:color="000000"/>
              <w:bottom w:val="single" w:sz="4" w:space="0" w:color="000000"/>
              <w:right w:val="single" w:sz="4" w:space="0" w:color="000000"/>
            </w:tcBorders>
            <w:shd w:color="000000" w:fill="C6E0B4" w:val="clear"/>
            <w:vAlign w:val="center"/>
          </w:tcPr>
          <w:p>
            <w:pPr>
              <w:pStyle w:val="Normal"/>
              <w:widowControl w:val="false"/>
              <w:rPr>
                <w:rFonts w:ascii="Calibri" w:hAnsi="Calibri" w:cs="Calibri"/>
                <w:b/>
                <w:b/>
                <w:bCs/>
                <w:color w:val="000000"/>
                <w:sz w:val="22"/>
                <w:szCs w:val="22"/>
              </w:rPr>
            </w:pPr>
            <w:r>
              <w:rPr>
                <w:rFonts w:cs="Calibri" w:ascii="Calibri" w:hAnsi="Calibri"/>
                <w:b/>
                <w:bCs/>
                <w:color w:val="000000"/>
                <w:sz w:val="22"/>
                <w:szCs w:val="22"/>
              </w:rPr>
              <w:t>Patterns</w:t>
            </w:r>
          </w:p>
        </w:tc>
        <w:tc>
          <w:tcPr>
            <w:tcW w:w="2860" w:type="dxa"/>
            <w:tcBorders>
              <w:top w:val="single" w:sz="4" w:space="0" w:color="000000"/>
              <w:bottom w:val="single" w:sz="4" w:space="0" w:color="000000"/>
              <w:right w:val="single" w:sz="4" w:space="0" w:color="000000"/>
            </w:tcBorders>
            <w:shd w:color="000000" w:fill="C6E0B4" w:val="clear"/>
            <w:vAlign w:val="center"/>
          </w:tcPr>
          <w:p>
            <w:pPr>
              <w:pStyle w:val="Normal"/>
              <w:widowControl w:val="false"/>
              <w:rPr>
                <w:rFonts w:ascii="Calibri" w:hAnsi="Calibri" w:cs="Calibri"/>
                <w:b/>
                <w:b/>
                <w:bCs/>
                <w:color w:val="000000"/>
                <w:sz w:val="22"/>
                <w:szCs w:val="22"/>
              </w:rPr>
            </w:pPr>
            <w:r>
              <w:rPr>
                <w:rFonts w:cs="Calibri" w:ascii="Calibri" w:hAnsi="Calibri"/>
                <w:b/>
                <w:bCs/>
                <w:color w:val="000000"/>
                <w:sz w:val="22"/>
                <w:szCs w:val="22"/>
              </w:rPr>
              <w:t>Sparring</w:t>
            </w:r>
          </w:p>
        </w:tc>
        <w:tc>
          <w:tcPr>
            <w:tcW w:w="1841" w:type="dxa"/>
            <w:tcBorders>
              <w:top w:val="single" w:sz="4" w:space="0" w:color="000000"/>
              <w:bottom w:val="single" w:sz="4" w:space="0" w:color="000000"/>
              <w:right w:val="single" w:sz="4" w:space="0" w:color="000000"/>
            </w:tcBorders>
            <w:shd w:color="000000" w:fill="C6E0B4" w:val="clear"/>
            <w:vAlign w:val="center"/>
          </w:tcPr>
          <w:p>
            <w:pPr>
              <w:pStyle w:val="Normal"/>
              <w:widowControl w:val="false"/>
              <w:rPr>
                <w:rFonts w:ascii="Calibri" w:hAnsi="Calibri" w:cs="Calibri"/>
                <w:b/>
                <w:b/>
                <w:bCs/>
                <w:color w:val="000000"/>
                <w:sz w:val="22"/>
                <w:szCs w:val="22"/>
              </w:rPr>
            </w:pPr>
            <w:r>
              <w:rPr>
                <w:rFonts w:cs="Calibri" w:ascii="Calibri" w:hAnsi="Calibri"/>
                <w:b/>
                <w:bCs/>
                <w:color w:val="000000"/>
                <w:sz w:val="22"/>
                <w:szCs w:val="22"/>
              </w:rPr>
              <w:t>Specialty</w:t>
            </w:r>
          </w:p>
        </w:tc>
        <w:tc>
          <w:tcPr>
            <w:tcW w:w="2559" w:type="dxa"/>
            <w:tcBorders>
              <w:top w:val="single" w:sz="4" w:space="0" w:color="000000"/>
              <w:bottom w:val="single" w:sz="4" w:space="0" w:color="000000"/>
              <w:right w:val="single" w:sz="4" w:space="0" w:color="000000"/>
            </w:tcBorders>
            <w:shd w:color="000000" w:fill="C6E0B4" w:val="clear"/>
            <w:vAlign w:val="center"/>
          </w:tcPr>
          <w:p>
            <w:pPr>
              <w:pStyle w:val="Normal"/>
              <w:widowControl w:val="false"/>
              <w:rPr>
                <w:rFonts w:ascii="Calibri" w:hAnsi="Calibri" w:cs="Calibri"/>
                <w:b/>
                <w:b/>
                <w:bCs/>
                <w:color w:val="000000"/>
                <w:sz w:val="22"/>
                <w:szCs w:val="22"/>
              </w:rPr>
            </w:pPr>
            <w:r>
              <w:rPr>
                <w:rFonts w:cs="Calibri" w:ascii="Calibri" w:hAnsi="Calibri"/>
                <w:b/>
                <w:bCs/>
                <w:color w:val="000000"/>
                <w:sz w:val="22"/>
                <w:szCs w:val="22"/>
              </w:rPr>
              <w:t>Power</w:t>
            </w:r>
          </w:p>
        </w:tc>
      </w:tr>
      <w:tr>
        <w:trPr>
          <w:trHeight w:val="292"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Mini-kids (5-8yo)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First Yellow – First Blue Stripe</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Fundamentals</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Non-contact or Kiss contact</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High kick on pad</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Power punch on pad</w:t>
            </w:r>
          </w:p>
        </w:tc>
      </w:tr>
      <w:tr>
        <w:trPr>
          <w:trHeight w:val="292"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Mini-kids (5-8yo)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First Red Stripe, 10</w:t>
            </w:r>
            <w:r>
              <w:rPr>
                <w:rFonts w:cs="Calibri" w:ascii="Calibri" w:hAnsi="Calibri"/>
                <w:color w:val="000000"/>
                <w:sz w:val="22"/>
                <w:szCs w:val="22"/>
                <w:vertAlign w:val="superscript"/>
              </w:rPr>
              <w:t>th</w:t>
            </w:r>
            <w:r>
              <w:rPr>
                <w:rFonts w:cs="Calibri" w:ascii="Calibri" w:hAnsi="Calibri"/>
                <w:color w:val="000000"/>
                <w:sz w:val="22"/>
                <w:szCs w:val="22"/>
              </w:rPr>
              <w:t xml:space="preserve">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Saju Jirugi &amp; Saju Maki</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Non-contact or Kiss contact</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High kick on pad</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Power punch on pad</w:t>
            </w:r>
          </w:p>
        </w:tc>
      </w:tr>
      <w:tr>
        <w:trPr>
          <w:trHeight w:val="292"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Mini-kids (5-8yo)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9</w:t>
            </w:r>
            <w:r>
              <w:rPr>
                <w:rFonts w:cs="Calibri" w:ascii="Calibri" w:hAnsi="Calibri"/>
                <w:color w:val="000000"/>
                <w:sz w:val="22"/>
                <w:szCs w:val="22"/>
                <w:vertAlign w:val="superscript"/>
              </w:rPr>
              <w:t>th</w:t>
            </w:r>
            <w:r>
              <w:rPr>
                <w:rFonts w:cs="Calibri" w:ascii="Calibri" w:hAnsi="Calibri"/>
                <w:color w:val="000000"/>
                <w:sz w:val="22"/>
                <w:szCs w:val="22"/>
              </w:rPr>
              <w:t xml:space="preserve">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 xml:space="preserve">Chon-ji &amp; Saju Jirugi </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Non-contact or Kiss contact</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High kick on pad</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Power punch on pad</w:t>
            </w:r>
          </w:p>
        </w:tc>
      </w:tr>
      <w:tr>
        <w:trPr>
          <w:trHeight w:val="292"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Mini-kids (5-8yo)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8th-5th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Patterns</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Non-contact or Kiss contact</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High kick on pad</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Power punch on pad</w:t>
            </w:r>
          </w:p>
        </w:tc>
      </w:tr>
      <w:tr>
        <w:trPr>
          <w:trHeight w:val="292"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Mini-kids (5-8yo)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4th-1st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Patterns</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Non-contact or Kiss contact</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High kick on pad</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Power punch on pad</w:t>
            </w:r>
          </w:p>
        </w:tc>
      </w:tr>
      <w:tr>
        <w:trPr>
          <w:trHeight w:val="292"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Peewee (9-10yo)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10th</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Saju Jirugi &amp; Saju Maki</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Kiss contact</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High kick on pad</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Power punch on pad</w:t>
            </w:r>
          </w:p>
        </w:tc>
      </w:tr>
      <w:tr>
        <w:trPr>
          <w:trHeight w:val="292"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Peewee (9-10yo)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9th</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 xml:space="preserve">Chon-ji &amp; Saju Jirugi </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Kiss contact</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High kick on pad</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Power punch on pad</w:t>
            </w:r>
          </w:p>
        </w:tc>
      </w:tr>
      <w:tr>
        <w:trPr>
          <w:trHeight w:val="292"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Peewee (9-10yo)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8th-5th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Patterns</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Kiss contact</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High kick on pad</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Power punch on pad</w:t>
            </w:r>
          </w:p>
        </w:tc>
      </w:tr>
      <w:tr>
        <w:trPr>
          <w:trHeight w:val="292"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Peewee (9-10yo)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4th-1st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Patterns</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Kiss contact</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Gup specialty (3)</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Power punch on pad</w:t>
            </w:r>
          </w:p>
        </w:tc>
      </w:tr>
      <w:tr>
        <w:trPr>
          <w:trHeight w:val="583"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Peewee (9-10yo)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Black belt</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Patterns</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Sparring</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Dan specialty (5)</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Boards – side piercing and turning kick only</w:t>
            </w:r>
          </w:p>
        </w:tc>
      </w:tr>
      <w:tr>
        <w:trPr>
          <w:trHeight w:val="292"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Pre-junior (11-14yo)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10</w:t>
            </w:r>
            <w:r>
              <w:rPr>
                <w:rFonts w:cs="Calibri" w:ascii="Calibri" w:hAnsi="Calibri"/>
                <w:color w:val="000000"/>
                <w:sz w:val="22"/>
                <w:szCs w:val="22"/>
                <w:vertAlign w:val="superscript"/>
              </w:rPr>
              <w:t>th</w:t>
            </w:r>
            <w:r>
              <w:rPr>
                <w:rFonts w:cs="Calibri" w:ascii="Calibri" w:hAnsi="Calibri"/>
                <w:color w:val="000000"/>
                <w:sz w:val="22"/>
                <w:szCs w:val="22"/>
              </w:rPr>
              <w:t xml:space="preserve">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Saju Jirugi &amp; Saju Maki</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r>
      <w:tr>
        <w:trPr>
          <w:trHeight w:val="292"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Pre-junior (11-14yo)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9th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 xml:space="preserve">Chon-ji &amp; Saju Jirugi </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r>
      <w:tr>
        <w:trPr>
          <w:trHeight w:val="292"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Pre-junior (11-14yo)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8th-5th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Patterns</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Sparring</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r>
      <w:tr>
        <w:trPr>
          <w:trHeight w:val="583"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Pre-junior (11-14yo)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4th-1st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Patterns</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Sparring</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Gup specialty (3)</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Boards – 3 kicking techniques only</w:t>
            </w:r>
          </w:p>
        </w:tc>
      </w:tr>
      <w:tr>
        <w:trPr>
          <w:trHeight w:val="583"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Pre-junior (11-14yo)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Black belt</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Patterns</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Sparring</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Dan specialty (5)</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Boards – 3 kicking techniques only</w:t>
            </w:r>
          </w:p>
        </w:tc>
      </w:tr>
      <w:tr>
        <w:trPr>
          <w:trHeight w:val="292"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Junior (15-17yo)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10th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Saju Jirugi &amp; Saju Maki</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r>
      <w:tr>
        <w:trPr>
          <w:trHeight w:val="583"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Junior (15-17yo)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9th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 xml:space="preserve">Chon-ji &amp; Saju Jirugi </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r>
      <w:tr>
        <w:trPr>
          <w:trHeight w:val="583"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Junior (15-17yo)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8th-5th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Patterns</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Sparring</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Gup specialty (3)</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Boards – 3 kicking techniques only</w:t>
            </w:r>
          </w:p>
        </w:tc>
      </w:tr>
      <w:tr>
        <w:trPr>
          <w:trHeight w:val="583"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Junior (15-17yo)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4th-1st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Patterns</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Sparring</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Gup specialty (3)</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Boards – 3 kicking techniques only</w:t>
            </w:r>
          </w:p>
        </w:tc>
      </w:tr>
      <w:tr>
        <w:trPr>
          <w:trHeight w:val="583"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Junior (15-17yo)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Black belt</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Patterns</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Sparring</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Dan specialty (5)</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Boards – 3 kicking techniques only</w:t>
            </w:r>
          </w:p>
        </w:tc>
      </w:tr>
      <w:tr>
        <w:trPr>
          <w:trHeight w:val="292"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Senior (18-35yo)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10th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Saju Jirugi &amp; Saju Maki</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r>
      <w:tr>
        <w:trPr>
          <w:trHeight w:val="583"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Senior (18-35yo)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9th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 xml:space="preserve">Chon-ji &amp; Saju Jirugi </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r>
      <w:tr>
        <w:trPr>
          <w:trHeight w:val="583"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Senior (18-35yo)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8th-5th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Patterns</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Sparring</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Gup specialty (3)</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Boards – 3 kicking techniques only</w:t>
            </w:r>
          </w:p>
        </w:tc>
      </w:tr>
      <w:tr>
        <w:trPr>
          <w:trHeight w:val="292"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Senior (18-35yo)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4th-1st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Patterns</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Sparring</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Gup specialty (3)</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Boards – 5 techniques</w:t>
            </w:r>
          </w:p>
        </w:tc>
      </w:tr>
      <w:tr>
        <w:trPr>
          <w:trHeight w:val="292"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Senior (18-35yo)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Black belt</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Patterns</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Sparring</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Dan specialty (5)</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Boards – 5 techniques</w:t>
            </w:r>
          </w:p>
        </w:tc>
      </w:tr>
      <w:tr>
        <w:trPr>
          <w:trHeight w:val="292"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Advanced Senior (36-45yo)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10th-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Saju Jirugi &amp; Saju Maki</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r>
      <w:tr>
        <w:trPr>
          <w:trHeight w:val="583"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Advanced Senior (36-45yo)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9th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 xml:space="preserve">Chon-ji &amp; Saju Jirugi </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r>
      <w:tr>
        <w:trPr>
          <w:trHeight w:val="583"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Advanced Senior (36-45yo)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8th-5th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Patterns</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Sparring</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Gup specialty (3)</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Boards – 3 kicking techniques only</w:t>
            </w:r>
          </w:p>
        </w:tc>
      </w:tr>
      <w:tr>
        <w:trPr>
          <w:trHeight w:val="292"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Advanced Senior (36-45yo)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4th-1st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Patterns</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Sparring</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Gup specialty (3)</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Boards – 5 techniques</w:t>
            </w:r>
          </w:p>
        </w:tc>
      </w:tr>
      <w:tr>
        <w:trPr>
          <w:trHeight w:val="292"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Advanced Senior (36-45yo)</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Black belt</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Patterns</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Sparring</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Dan specialty (5)</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Boards – 5 techniques</w:t>
            </w:r>
          </w:p>
        </w:tc>
      </w:tr>
      <w:tr>
        <w:trPr>
          <w:trHeight w:val="292"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Vet (46yo +)</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10th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Saju Jirugi &amp; Saju Maki</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r>
      <w:tr>
        <w:trPr>
          <w:trHeight w:val="583"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Vet (46yo +)</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9th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 xml:space="preserve">Chon-ji &amp; Saju Jirugi </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n/a</w:t>
            </w:r>
          </w:p>
        </w:tc>
      </w:tr>
      <w:tr>
        <w:trPr>
          <w:trHeight w:val="583"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Vet (46yo +)</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8th-5th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Patterns</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Sparring</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Gup specialty (3)</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Boards – 3 kicking techniques only</w:t>
            </w:r>
          </w:p>
        </w:tc>
      </w:tr>
      <w:tr>
        <w:trPr>
          <w:trHeight w:val="292"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Vet (46yo +)</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4th-1st gup</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Patterns</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Sparring</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Gup specialty (3)</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Boards – 5 techniques</w:t>
            </w:r>
          </w:p>
        </w:tc>
      </w:tr>
      <w:tr>
        <w:trPr>
          <w:trHeight w:val="292" w:hRule="atLeast"/>
        </w:trPr>
        <w:tc>
          <w:tcPr>
            <w:tcW w:w="270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Vet (46yo +)</w:t>
            </w:r>
          </w:p>
        </w:tc>
        <w:tc>
          <w:tcPr>
            <w:tcW w:w="141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Black belt</w:t>
            </w:r>
          </w:p>
        </w:tc>
        <w:tc>
          <w:tcPr>
            <w:tcW w:w="162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Patterns</w:t>
            </w:r>
          </w:p>
        </w:tc>
        <w:tc>
          <w:tcPr>
            <w:tcW w:w="2860"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Sparring</w:t>
            </w:r>
          </w:p>
        </w:tc>
        <w:tc>
          <w:tcPr>
            <w:tcW w:w="1841"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Dan specialty (5)</w:t>
            </w:r>
          </w:p>
        </w:tc>
        <w:tc>
          <w:tcPr>
            <w:tcW w:w="2559" w:type="dxa"/>
            <w:tcBorders>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sz w:val="22"/>
                <w:szCs w:val="22"/>
              </w:rPr>
            </w:pPr>
            <w:r>
              <w:rPr>
                <w:rFonts w:cs="Calibri" w:ascii="Calibri" w:hAnsi="Calibri"/>
                <w:color w:val="000000"/>
                <w:sz w:val="22"/>
                <w:szCs w:val="22"/>
              </w:rPr>
              <w:t>Boards – 5 techniques</w:t>
            </w:r>
          </w:p>
        </w:tc>
      </w:tr>
    </w:tbl>
    <w:p>
      <w:pPr>
        <w:pStyle w:val="Normal"/>
        <w:rPr>
          <w:rFonts w:ascii="Calibri" w:hAnsi="Calibri" w:cs="Calibri" w:asciiTheme="majorHAnsi" w:cstheme="majorHAnsi" w:hAnsiTheme="majorHAnsi"/>
          <w:color w:val="010101"/>
        </w:rPr>
      </w:pPr>
      <w:r>
        <w:rPr>
          <w:rFonts w:cs="Calibri" w:cstheme="majorHAnsi" w:ascii="Calibri" w:hAnsi="Calibri"/>
          <w:color w:val="010101"/>
        </w:rPr>
      </w:r>
    </w:p>
    <w:p>
      <w:pPr>
        <w:pStyle w:val="Normal"/>
        <w:rPr>
          <w:rFonts w:ascii="Calibri" w:hAnsi="Calibri" w:cs="Calibri" w:asciiTheme="majorHAnsi" w:cstheme="majorHAnsi" w:hAnsiTheme="majorHAnsi"/>
          <w:b/>
          <w:b/>
          <w:i/>
          <w:i/>
          <w:sz w:val="28"/>
        </w:rPr>
      </w:pPr>
      <w:r>
        <w:rPr>
          <w:rFonts w:cs="Calibri" w:ascii="Calibri" w:hAnsi="Calibri" w:asciiTheme="majorHAnsi" w:cstheme="majorHAnsi" w:hAnsiTheme="majorHAnsi"/>
          <w:b/>
          <w:i/>
          <w:sz w:val="28"/>
        </w:rPr>
        <w:t>What time do I have to be at the venue?</w:t>
      </w:r>
    </w:p>
    <w:p>
      <w:pPr>
        <w:pStyle w:val="Normal"/>
        <w:rPr>
          <w:rFonts w:ascii="Calibri" w:hAnsi="Calibri" w:cs="Calibri" w:asciiTheme="majorHAnsi" w:cstheme="majorHAnsi" w:hAnsiTheme="majorHAnsi"/>
        </w:rPr>
      </w:pPr>
      <w:r>
        <w:rPr>
          <w:rFonts w:cs="Calibri" w:ascii="Calibri" w:hAnsi="Calibri" w:asciiTheme="majorHAnsi" w:cstheme="majorHAnsi" w:hAnsiTheme="majorHAnsi"/>
        </w:rPr>
        <w:t xml:space="preserve">Forms with the divisions you have entered in and ring assignment will be available from 8.15am, Form Up </w:t>
      </w:r>
      <w:r>
        <w:rPr>
          <w:rFonts w:cs="Calibri" w:ascii="Calibri" w:hAnsi="Calibri" w:asciiTheme="majorHAnsi" w:cstheme="majorHAnsi" w:hAnsiTheme="majorHAnsi"/>
        </w:rPr>
        <w:t xml:space="preserve">for minikids – prejunior </w:t>
      </w:r>
      <w:r>
        <w:rPr>
          <w:rFonts w:cs="Calibri" w:ascii="Calibri" w:hAnsi="Calibri" w:asciiTheme="majorHAnsi" w:cstheme="majorHAnsi" w:hAnsiTheme="majorHAnsi"/>
        </w:rPr>
        <w:t>is at 8.45am.</w:t>
      </w:r>
    </w:p>
    <w:p>
      <w:pPr>
        <w:pStyle w:val="Normal"/>
        <w:rPr>
          <w:rFonts w:ascii="Calibri" w:hAnsi="Calibri" w:cs="Calibri" w:asciiTheme="majorHAnsi" w:cstheme="majorHAnsi" w:hAnsiTheme="majorHAnsi"/>
        </w:rPr>
      </w:pPr>
      <w:r>
        <w:rPr>
          <w:rFonts w:cs="Calibri" w:cstheme="majorHAnsi" w:ascii="Calibri" w:hAnsi="Calibri"/>
          <w:b/>
          <w:color w:val="0000FF"/>
        </w:rPr>
        <w:t>Mini-kids – Prejunior will be scheduled for before lunch</w:t>
      </w:r>
    </w:p>
    <w:p>
      <w:pPr>
        <w:pStyle w:val="Normal"/>
        <w:rPr>
          <w:rFonts w:ascii="Calibri" w:hAnsi="Calibri" w:cs="Calibri" w:asciiTheme="majorHAnsi" w:cstheme="majorHAnsi" w:hAnsiTheme="majorHAnsi"/>
        </w:rPr>
      </w:pPr>
      <w:r>
        <w:rPr>
          <w:rFonts w:cs="Calibri" w:cstheme="majorHAnsi" w:ascii="Calibri" w:hAnsi="Calibri"/>
          <w:b/>
          <w:color w:val="0000FF"/>
        </w:rPr>
        <w:t xml:space="preserve">Juniors and older including Blackbelts will be after lunch. </w:t>
      </w:r>
    </w:p>
    <w:p>
      <w:pPr>
        <w:pStyle w:val="Normal"/>
        <w:rPr>
          <w:rFonts w:ascii="Calibri" w:hAnsi="Calibri" w:cs="Calibri" w:asciiTheme="majorHAnsi" w:cstheme="majorHAnsi" w:hAnsiTheme="majorHAnsi"/>
        </w:rPr>
      </w:pPr>
      <w:r>
        <w:rPr>
          <w:rFonts w:cs="Calibri" w:cstheme="majorHAnsi" w:ascii="Calibri" w:hAnsi="Calibri"/>
          <w:b/>
          <w:color w:val="0000FF"/>
        </w:rPr>
        <w:t>The exactly timetable will be confirmed a few days after the close off date.</w:t>
      </w:r>
    </w:p>
    <w:p>
      <w:pPr>
        <w:pStyle w:val="Normal"/>
        <w:rPr>
          <w:rFonts w:ascii="Calibri" w:hAnsi="Calibri" w:cs="Calibri" w:asciiTheme="majorHAnsi" w:cstheme="majorHAnsi" w:hAnsiTheme="majorHAnsi"/>
        </w:rPr>
      </w:pPr>
      <w:r>
        <w:rPr>
          <w:rFonts w:cs="Calibri" w:cstheme="majorHAnsi" w:ascii="Calibri" w:hAnsi="Calibri"/>
          <w:b/>
          <w:color w:val="0000FF"/>
        </w:rPr>
      </w:r>
    </w:p>
    <w:p>
      <w:pPr>
        <w:pStyle w:val="Normal"/>
        <w:rPr>
          <w:rFonts w:ascii="Calibri" w:hAnsi="Calibri" w:cs="Calibri" w:asciiTheme="majorHAnsi" w:cstheme="majorHAnsi" w:hAnsiTheme="majorHAnsi"/>
          <w:b/>
          <w:b/>
          <w:i/>
          <w:i/>
          <w:sz w:val="28"/>
        </w:rPr>
      </w:pPr>
      <w:r>
        <w:rPr>
          <w:rFonts w:cs="Calibri" w:ascii="Calibri" w:hAnsi="Calibri" w:asciiTheme="majorHAnsi" w:cstheme="majorHAnsi" w:hAnsiTheme="majorHAnsi"/>
          <w:b/>
          <w:i/>
          <w:sz w:val="28"/>
        </w:rPr>
        <w:t>What do I use as my age on the entry form?</w:t>
      </w:r>
    </w:p>
    <w:p>
      <w:pPr>
        <w:pStyle w:val="Normal"/>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Your age is your age on the day of tournament</w:t>
      </w:r>
    </w:p>
    <w:p>
      <w:pPr>
        <w:pStyle w:val="Normal"/>
        <w:rPr>
          <w:rFonts w:ascii="Calibri" w:hAnsi="Calibri" w:cs="Calibri" w:asciiTheme="majorHAnsi" w:cstheme="majorHAnsi" w:hAnsiTheme="majorHAnsi"/>
          <w:b/>
          <w:b/>
          <w:i/>
          <w:i/>
          <w:sz w:val="28"/>
        </w:rPr>
      </w:pPr>
      <w:r>
        <w:rPr>
          <w:rFonts w:cs="Calibri" w:cstheme="majorHAnsi" w:ascii="Calibri" w:hAnsi="Calibri"/>
          <w:b/>
          <w:i/>
          <w:sz w:val="28"/>
        </w:rPr>
      </w:r>
    </w:p>
    <w:p>
      <w:pPr>
        <w:pStyle w:val="Normal"/>
        <w:rPr>
          <w:rFonts w:ascii="Calibri" w:hAnsi="Calibri" w:cs="Calibri" w:asciiTheme="majorHAnsi" w:cstheme="majorHAnsi" w:hAnsiTheme="majorHAnsi"/>
          <w:b/>
          <w:b/>
          <w:i/>
          <w:i/>
          <w:sz w:val="28"/>
        </w:rPr>
      </w:pPr>
      <w:r>
        <w:rPr>
          <w:rFonts w:cs="Calibri" w:ascii="Calibri" w:hAnsi="Calibri" w:asciiTheme="majorHAnsi" w:cstheme="majorHAnsi" w:hAnsiTheme="majorHAnsi"/>
          <w:b/>
          <w:i/>
          <w:sz w:val="28"/>
        </w:rPr>
        <w:t>What grade do I use on the entry form?</w:t>
      </w:r>
    </w:p>
    <w:p>
      <w:pPr>
        <w:pStyle w:val="Normal"/>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Your grade is your grade on the day of the tournament</w:t>
      </w:r>
    </w:p>
    <w:p>
      <w:pPr>
        <w:pStyle w:val="Normal"/>
        <w:rPr>
          <w:rFonts w:ascii="Calibri" w:hAnsi="Calibri" w:cs="Calibri" w:asciiTheme="majorHAnsi" w:cstheme="majorHAnsi" w:hAnsiTheme="majorHAnsi"/>
          <w:color w:val="010101"/>
        </w:rPr>
      </w:pPr>
      <w:r>
        <w:rPr>
          <w:rFonts w:cs="Calibri" w:cstheme="majorHAnsi" w:ascii="Calibri" w:hAnsi="Calibri"/>
          <w:color w:val="010101"/>
        </w:rPr>
      </w:r>
    </w:p>
    <w:p>
      <w:pPr>
        <w:pStyle w:val="Normal"/>
        <w:rPr>
          <w:rFonts w:ascii="Calibri" w:hAnsi="Calibri" w:cs="Calibri" w:asciiTheme="majorHAnsi" w:cstheme="majorHAnsi" w:hAnsiTheme="majorHAnsi"/>
          <w:b/>
          <w:b/>
          <w:i/>
          <w:i/>
          <w:sz w:val="28"/>
        </w:rPr>
      </w:pPr>
      <w:r>
        <w:rPr>
          <w:rFonts w:cs="Calibri" w:ascii="Calibri" w:hAnsi="Calibri" w:asciiTheme="majorHAnsi" w:cstheme="majorHAnsi" w:hAnsiTheme="majorHAnsi"/>
          <w:b/>
          <w:i/>
          <w:sz w:val="28"/>
        </w:rPr>
        <w:t>What are the rules?</w:t>
      </w:r>
    </w:p>
    <w:p>
      <w:pPr>
        <w:pStyle w:val="Normal"/>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 xml:space="preserve">They are the ITFNZ rules found here </w:t>
      </w:r>
      <w:hyperlink r:id="rId2">
        <w:r>
          <w:rPr>
            <w:rFonts w:cs="Calibri" w:ascii="Calibri" w:hAnsi="Calibri" w:asciiTheme="majorHAnsi" w:cstheme="majorHAnsi" w:hAnsiTheme="majorHAnsi"/>
            <w:color w:val="1155CC"/>
            <w:u w:val="single"/>
          </w:rPr>
          <w:t>2020 Tournament Rules</w:t>
        </w:r>
      </w:hyperlink>
    </w:p>
    <w:p>
      <w:pPr>
        <w:pStyle w:val="Normal"/>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Note amendments are listed on the ITKD website</w:t>
      </w:r>
    </w:p>
    <w:p>
      <w:pPr>
        <w:pStyle w:val="Normal"/>
        <w:rPr>
          <w:rFonts w:ascii="Calibri" w:hAnsi="Calibri" w:cs="Calibri" w:asciiTheme="majorHAnsi" w:cstheme="majorHAnsi" w:hAnsiTheme="majorHAnsi"/>
          <w:color w:val="010101"/>
        </w:rPr>
      </w:pPr>
      <w:r>
        <w:rPr>
          <w:rFonts w:cs="Calibri" w:cstheme="majorHAnsi" w:ascii="Calibri" w:hAnsi="Calibri"/>
          <w:color w:val="010101"/>
        </w:rPr>
      </w:r>
    </w:p>
    <w:p>
      <w:pPr>
        <w:pStyle w:val="Normal"/>
        <w:rPr>
          <w:rFonts w:ascii="Calibri" w:hAnsi="Calibri" w:cs="Calibri" w:asciiTheme="majorHAnsi" w:cstheme="majorHAnsi" w:hAnsiTheme="majorHAnsi"/>
          <w:b/>
          <w:b/>
          <w:i/>
          <w:i/>
          <w:sz w:val="28"/>
        </w:rPr>
      </w:pPr>
      <w:r>
        <w:rPr>
          <w:rFonts w:cs="Calibri" w:ascii="Calibri" w:hAnsi="Calibri" w:asciiTheme="majorHAnsi" w:cstheme="majorHAnsi" w:hAnsiTheme="majorHAnsi"/>
          <w:b/>
          <w:i/>
          <w:sz w:val="28"/>
        </w:rPr>
        <w:t>Can I enter after the cutoff date?</w:t>
      </w:r>
    </w:p>
    <w:p>
      <w:pPr>
        <w:pStyle w:val="Normal"/>
        <w:rPr>
          <w:rFonts w:ascii="Calibri" w:hAnsi="Calibri" w:cs="Calibri" w:asciiTheme="majorHAnsi" w:cstheme="majorHAnsi" w:hAnsiTheme="majorHAnsi"/>
        </w:rPr>
      </w:pPr>
      <w:r>
        <w:rPr>
          <w:rFonts w:cs="Calibri" w:ascii="Calibri" w:hAnsi="Calibri" w:asciiTheme="majorHAnsi" w:cstheme="majorHAnsi" w:hAnsiTheme="majorHAnsi"/>
        </w:rPr>
        <w:t>The region has decided that late entries will no longer be accepted</w:t>
      </w:r>
    </w:p>
    <w:p>
      <w:pPr>
        <w:pStyle w:val="Normal"/>
        <w:rPr>
          <w:rFonts w:ascii="Calibri" w:hAnsi="Calibri" w:cs="Calibri" w:asciiTheme="majorHAnsi" w:cstheme="majorHAnsi" w:hAnsiTheme="majorHAnsi"/>
        </w:rPr>
      </w:pPr>
      <w:r>
        <w:rPr>
          <w:rFonts w:cs="Calibri" w:cstheme="majorHAnsi" w:ascii="Calibri" w:hAnsi="Calibri"/>
        </w:rPr>
      </w:r>
    </w:p>
    <w:p>
      <w:pPr>
        <w:pStyle w:val="Normal"/>
        <w:rPr>
          <w:rFonts w:ascii="Calibri" w:hAnsi="Calibri" w:cs="Calibri" w:asciiTheme="majorHAnsi" w:cstheme="majorHAnsi" w:hAnsiTheme="majorHAnsi"/>
          <w:b/>
          <w:b/>
          <w:i/>
          <w:i/>
          <w:sz w:val="28"/>
        </w:rPr>
      </w:pPr>
      <w:r>
        <w:rPr>
          <w:rFonts w:cs="Calibri" w:ascii="Calibri" w:hAnsi="Calibri" w:asciiTheme="majorHAnsi" w:cstheme="majorHAnsi" w:hAnsiTheme="majorHAnsi"/>
          <w:b/>
          <w:i/>
          <w:sz w:val="28"/>
        </w:rPr>
        <w:t>Can I cancel my entry?</w:t>
      </w:r>
    </w:p>
    <w:p>
      <w:pPr>
        <w:pStyle w:val="Normal"/>
        <w:rPr>
          <w:rFonts w:ascii="Calibri" w:hAnsi="Calibri" w:cs="Calibri" w:asciiTheme="majorHAnsi" w:cstheme="majorHAnsi" w:hAnsiTheme="majorHAnsi"/>
        </w:rPr>
      </w:pPr>
      <w:r>
        <w:rPr>
          <w:rFonts w:cs="Calibri" w:ascii="Calibri" w:hAnsi="Calibri" w:asciiTheme="majorHAnsi" w:cstheme="majorHAnsi" w:hAnsiTheme="majorHAnsi"/>
        </w:rPr>
        <w:t>Yes, up to the cutoff date. All cancellations after that date will be refunded less a $10 admin fee per person.</w:t>
      </w:r>
    </w:p>
    <w:p>
      <w:pPr>
        <w:pStyle w:val="Normal"/>
        <w:rPr>
          <w:rFonts w:ascii="Calibri" w:hAnsi="Calibri" w:eastAsia="Tahoma" w:cs="Calibri" w:asciiTheme="majorHAnsi" w:cstheme="majorHAnsi" w:hAnsiTheme="majorHAnsi"/>
        </w:rPr>
      </w:pPr>
      <w:r>
        <w:rPr>
          <w:rFonts w:eastAsia="Tahoma" w:cs="Calibri" w:cstheme="majorHAnsi" w:ascii="Calibri" w:hAnsi="Calibri"/>
        </w:rPr>
      </w:r>
    </w:p>
    <w:p>
      <w:pPr>
        <w:pStyle w:val="Normal"/>
        <w:rPr>
          <w:rFonts w:ascii="Calibri" w:hAnsi="Calibri" w:cs="Calibri" w:asciiTheme="majorHAnsi" w:cstheme="majorHAnsi" w:hAnsiTheme="majorHAnsi"/>
          <w:b/>
          <w:b/>
          <w:i/>
          <w:i/>
          <w:sz w:val="28"/>
        </w:rPr>
      </w:pPr>
      <w:r>
        <w:rPr>
          <w:rFonts w:cs="Calibri" w:ascii="Calibri" w:hAnsi="Calibri" w:asciiTheme="majorHAnsi" w:cstheme="majorHAnsi" w:hAnsiTheme="majorHAnsi"/>
          <w:b/>
          <w:i/>
          <w:sz w:val="28"/>
        </w:rPr>
        <w:t>How do I know which ring I’ll be competing in?</w:t>
      </w:r>
    </w:p>
    <w:p>
      <w:pPr>
        <w:pStyle w:val="Normal"/>
        <w:rPr>
          <w:rFonts w:ascii="Calibri" w:hAnsi="Calibri" w:cs="Calibri" w:asciiTheme="majorHAnsi" w:cstheme="majorHAnsi" w:hAnsiTheme="majorHAnsi"/>
        </w:rPr>
      </w:pPr>
      <w:r>
        <w:rPr>
          <w:rFonts w:cs="Calibri" w:ascii="Calibri" w:hAnsi="Calibri" w:asciiTheme="majorHAnsi" w:cstheme="majorHAnsi" w:hAnsiTheme="majorHAnsi"/>
        </w:rPr>
        <w:t>When you enter in the morning a sheet will be given to all competitors with information about the divisions you are entered into and approximately what time and ring they will be held in. Please check in with the ring marshal closer to the time for more detailed times on the day.</w:t>
      </w:r>
    </w:p>
    <w:p>
      <w:pPr>
        <w:pStyle w:val="Normal"/>
        <w:rPr>
          <w:rFonts w:ascii="Calibri" w:hAnsi="Calibri" w:cs="Calibri" w:asciiTheme="majorHAnsi" w:cstheme="majorHAnsi" w:hAnsiTheme="majorHAnsi"/>
        </w:rPr>
      </w:pPr>
      <w:r>
        <w:rPr>
          <w:rFonts w:cs="Calibri" w:cstheme="majorHAnsi" w:ascii="Calibri" w:hAnsi="Calibri"/>
        </w:rPr>
      </w:r>
    </w:p>
    <w:p>
      <w:pPr>
        <w:pStyle w:val="Normal"/>
        <w:rPr>
          <w:rFonts w:ascii="Calibri" w:hAnsi="Calibri" w:cs="Calibri" w:asciiTheme="majorHAnsi" w:cstheme="majorHAnsi" w:hAnsiTheme="majorHAnsi"/>
          <w:b/>
          <w:b/>
          <w:i/>
          <w:i/>
          <w:sz w:val="28"/>
        </w:rPr>
      </w:pPr>
      <w:r>
        <w:rPr>
          <w:rFonts w:cs="Calibri" w:ascii="Calibri" w:hAnsi="Calibri" w:asciiTheme="majorHAnsi" w:cstheme="majorHAnsi" w:hAnsiTheme="majorHAnsi"/>
          <w:b/>
          <w:i/>
          <w:sz w:val="28"/>
        </w:rPr>
        <w:t>What time will the tournament end?</w:t>
      </w:r>
    </w:p>
    <w:p>
      <w:pPr>
        <w:pStyle w:val="Normal"/>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We aim to finish by 4pm. However the last event you are entered into may finish earlier.</w:t>
      </w:r>
    </w:p>
    <w:p>
      <w:pPr>
        <w:pStyle w:val="Normal"/>
        <w:rPr>
          <w:rFonts w:ascii="Calibri" w:hAnsi="Calibri" w:cs="Calibri" w:asciiTheme="majorHAnsi" w:cstheme="majorHAnsi" w:hAnsiTheme="majorHAnsi"/>
          <w:color w:val="010101"/>
          <w:u w:val="single"/>
        </w:rPr>
      </w:pPr>
      <w:r>
        <w:rPr>
          <w:rFonts w:cs="Calibri" w:cstheme="majorHAnsi" w:ascii="Calibri" w:hAnsi="Calibri"/>
          <w:color w:val="010101"/>
          <w:u w:val="single"/>
        </w:rPr>
      </w:r>
    </w:p>
    <w:p>
      <w:pPr>
        <w:pStyle w:val="Normal"/>
        <w:rPr>
          <w:rFonts w:ascii="Calibri" w:hAnsi="Calibri" w:eastAsia="Tahoma" w:cs="Calibri" w:asciiTheme="majorHAnsi" w:cstheme="majorHAnsi" w:hAnsiTheme="majorHAnsi"/>
          <w:b/>
          <w:b/>
          <w:i/>
          <w:i/>
          <w:sz w:val="28"/>
        </w:rPr>
      </w:pPr>
      <w:r>
        <w:rPr>
          <w:rFonts w:cs="Calibri" w:ascii="Calibri" w:hAnsi="Calibri" w:asciiTheme="majorHAnsi" w:cstheme="majorHAnsi" w:hAnsiTheme="majorHAnsi"/>
          <w:b/>
          <w:i/>
          <w:sz w:val="28"/>
        </w:rPr>
        <w:t>Patterns</w:t>
      </w:r>
    </w:p>
    <w:p>
      <w:pPr>
        <w:pStyle w:val="Normal"/>
        <w:rPr>
          <w:rFonts w:ascii="Calibri" w:hAnsi="Calibri" w:eastAsia="Tahoma" w:cs="Calibri" w:asciiTheme="majorHAnsi" w:cstheme="majorHAnsi" w:hAnsiTheme="majorHAnsi"/>
          <w:color w:val="000000"/>
        </w:rPr>
      </w:pPr>
      <w:r>
        <w:rPr>
          <w:rFonts w:cs="Calibri" w:ascii="Calibri" w:hAnsi="Calibri" w:asciiTheme="majorHAnsi" w:cstheme="majorHAnsi" w:hAnsiTheme="majorHAnsi"/>
          <w:color w:val="010101"/>
        </w:rPr>
        <w:t>10</w:t>
      </w:r>
      <w:r>
        <w:rPr>
          <w:rFonts w:cs="Calibri" w:ascii="Calibri" w:hAnsi="Calibri" w:asciiTheme="majorHAnsi" w:cstheme="majorHAnsi" w:hAnsiTheme="majorHAnsi"/>
          <w:color w:val="010101"/>
          <w:vertAlign w:val="superscript"/>
        </w:rPr>
        <w:t>th</w:t>
      </w:r>
      <w:r>
        <w:rPr>
          <w:rFonts w:cs="Calibri" w:ascii="Calibri" w:hAnsi="Calibri" w:asciiTheme="majorHAnsi" w:cstheme="majorHAnsi" w:hAnsiTheme="majorHAnsi"/>
          <w:color w:val="010101"/>
        </w:rPr>
        <w:t> gups will do Saju maki (both sides) and Saju jirugi (both sides) as your 2 patterns.</w:t>
      </w:r>
    </w:p>
    <w:p>
      <w:pPr>
        <w:pStyle w:val="Normal"/>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9</w:t>
      </w:r>
      <w:r>
        <w:rPr>
          <w:rFonts w:cs="Calibri" w:ascii="Calibri" w:hAnsi="Calibri" w:asciiTheme="majorHAnsi" w:cstheme="majorHAnsi" w:hAnsiTheme="majorHAnsi"/>
          <w:color w:val="010101"/>
          <w:vertAlign w:val="superscript"/>
        </w:rPr>
        <w:t>th</w:t>
      </w:r>
      <w:r>
        <w:rPr>
          <w:rFonts w:cs="Calibri" w:ascii="Calibri" w:hAnsi="Calibri" w:asciiTheme="majorHAnsi" w:cstheme="majorHAnsi" w:hAnsiTheme="majorHAnsi"/>
          <w:color w:val="010101"/>
        </w:rPr>
        <w:t> gups will do Chon- ji and Saju jirugi (both sides). In case of a draw Saju makgi</w:t>
      </w:r>
    </w:p>
    <w:p>
      <w:pPr>
        <w:pStyle w:val="Normal"/>
        <w:rPr>
          <w:rFonts w:ascii="Calibri" w:hAnsi="Calibri" w:eastAsia="Tahoma" w:cs="Calibri" w:asciiTheme="majorHAnsi" w:cstheme="majorHAnsi" w:hAnsiTheme="majorHAnsi"/>
          <w:color w:val="000000"/>
        </w:rPr>
      </w:pPr>
      <w:r>
        <w:rPr>
          <w:rFonts w:cs="Calibri" w:ascii="Calibri" w:hAnsi="Calibri" w:asciiTheme="majorHAnsi" w:cstheme="majorHAnsi" w:hAnsiTheme="majorHAnsi"/>
          <w:color w:val="010101"/>
        </w:rPr>
        <w:t xml:space="preserve">Yellow to red belt - highest pattern of the lower grade of both competitors, second pattern will be random </w:t>
      </w:r>
    </w:p>
    <w:p>
      <w:pPr>
        <w:pStyle w:val="Normal"/>
        <w:rPr>
          <w:rFonts w:ascii="Calibri" w:hAnsi="Calibri" w:cs="Calibri" w:asciiTheme="majorHAnsi" w:cstheme="majorHAnsi" w:hAnsiTheme="majorHAnsi"/>
        </w:rPr>
      </w:pPr>
      <w:r>
        <w:rPr>
          <w:rFonts w:cs="Calibri" w:ascii="Calibri" w:hAnsi="Calibri" w:asciiTheme="majorHAnsi" w:cstheme="majorHAnsi" w:hAnsiTheme="majorHAnsi"/>
        </w:rPr>
        <w:t>Black - one of three current patterns, second pattern at random</w:t>
      </w:r>
    </w:p>
    <w:p>
      <w:pPr>
        <w:pStyle w:val="Normal"/>
        <w:rPr>
          <w:rFonts w:ascii="Calibri" w:hAnsi="Calibri" w:cs="Calibri" w:asciiTheme="majorHAnsi" w:cstheme="majorHAnsi" w:hAnsiTheme="majorHAnsi"/>
        </w:rPr>
      </w:pPr>
      <w:r>
        <w:rPr>
          <w:rFonts w:cs="Calibri" w:cstheme="majorHAnsi" w:ascii="Calibri" w:hAnsi="Calibri"/>
        </w:rPr>
      </w:r>
    </w:p>
    <w:p>
      <w:pPr>
        <w:pStyle w:val="Normal"/>
        <w:rPr>
          <w:rFonts w:ascii="Calibri" w:hAnsi="Calibri" w:eastAsia="Tahoma" w:cs="Calibri" w:asciiTheme="majorHAnsi" w:cstheme="majorHAnsi" w:hAnsiTheme="majorHAnsi"/>
          <w:b/>
          <w:b/>
          <w:i/>
          <w:i/>
          <w:sz w:val="28"/>
        </w:rPr>
      </w:pPr>
      <w:r>
        <w:rPr>
          <w:rFonts w:cs="Calibri" w:ascii="Calibri" w:hAnsi="Calibri" w:asciiTheme="majorHAnsi" w:cstheme="majorHAnsi" w:hAnsiTheme="majorHAnsi"/>
          <w:b/>
          <w:i/>
          <w:sz w:val="28"/>
        </w:rPr>
        <w:t xml:space="preserve">Sparring </w:t>
      </w:r>
    </w:p>
    <w:p>
      <w:pPr>
        <w:pStyle w:val="Normal"/>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 xml:space="preserve">Sparring will be 2 x 2 minute rounds. </w:t>
      </w:r>
    </w:p>
    <w:p>
      <w:pPr>
        <w:pStyle w:val="Normal"/>
        <w:rPr>
          <w:rFonts w:ascii="Calibri" w:hAnsi="Calibri" w:cs="Calibri" w:asciiTheme="majorHAnsi" w:cstheme="majorHAnsi" w:hAnsiTheme="majorHAnsi"/>
          <w:b/>
          <w:b/>
          <w:color w:val="010101"/>
        </w:rPr>
      </w:pPr>
      <w:r>
        <w:rPr>
          <w:rFonts w:cs="Calibri" w:cstheme="majorHAnsi" w:ascii="Calibri" w:hAnsi="Calibri"/>
          <w:b/>
          <w:color w:val="010101"/>
        </w:rPr>
      </w:r>
    </w:p>
    <w:p>
      <w:pPr>
        <w:pStyle w:val="Normal"/>
        <w:rPr>
          <w:rFonts w:ascii="Calibri" w:hAnsi="Calibri" w:cs="Calibri" w:asciiTheme="majorHAnsi" w:cstheme="majorHAnsi" w:hAnsiTheme="majorHAnsi"/>
          <w:b/>
          <w:b/>
          <w:i/>
          <w:i/>
          <w:sz w:val="28"/>
        </w:rPr>
      </w:pPr>
      <w:r>
        <w:rPr>
          <w:rFonts w:cs="Calibri" w:ascii="Calibri" w:hAnsi="Calibri" w:asciiTheme="majorHAnsi" w:cstheme="majorHAnsi" w:hAnsiTheme="majorHAnsi"/>
          <w:b/>
          <w:i/>
          <w:sz w:val="28"/>
        </w:rPr>
        <w:t xml:space="preserve">Contact level </w:t>
      </w:r>
    </w:p>
    <w:p>
      <w:pPr>
        <w:pStyle w:val="Normal"/>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Minikids will be non contact or optionally  “kiss” contact (tag contact or light touch).</w:t>
      </w:r>
    </w:p>
    <w:p>
      <w:pPr>
        <w:pStyle w:val="Normal"/>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Peewees “kiss” contact (tag contact or light touch).</w:t>
      </w:r>
    </w:p>
    <w:p>
      <w:pPr>
        <w:pStyle w:val="Normal"/>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All others – touch contact</w:t>
      </w:r>
    </w:p>
    <w:p>
      <w:pPr>
        <w:pStyle w:val="Normal"/>
        <w:rPr>
          <w:rFonts w:ascii="Calibri" w:hAnsi="Calibri" w:cs="Calibri" w:asciiTheme="majorHAnsi" w:cstheme="majorHAnsi" w:hAnsiTheme="majorHAnsi"/>
          <w:color w:val="010101"/>
        </w:rPr>
      </w:pPr>
      <w:r>
        <w:rPr>
          <w:rFonts w:cs="Calibri" w:cstheme="majorHAnsi" w:ascii="Calibri" w:hAnsi="Calibri"/>
          <w:color w:val="010101"/>
        </w:rPr>
      </w:r>
    </w:p>
    <w:p>
      <w:pPr>
        <w:pStyle w:val="Normal"/>
        <w:rPr>
          <w:rFonts w:ascii="Calibri" w:hAnsi="Calibri" w:cs="Calibri" w:asciiTheme="majorHAnsi" w:cstheme="majorHAnsi" w:hAnsiTheme="majorHAnsi"/>
          <w:b/>
          <w:b/>
          <w:i/>
          <w:i/>
          <w:sz w:val="28"/>
        </w:rPr>
      </w:pPr>
      <w:r>
        <w:rPr>
          <w:rFonts w:cs="Calibri" w:ascii="Calibri" w:hAnsi="Calibri" w:asciiTheme="majorHAnsi" w:cstheme="majorHAnsi" w:hAnsiTheme="majorHAnsi"/>
          <w:b/>
          <w:i/>
          <w:sz w:val="28"/>
        </w:rPr>
        <w:t>Safety Equipment</w:t>
      </w:r>
    </w:p>
    <w:p>
      <w:pPr>
        <w:pStyle w:val="Normal"/>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All protective gear must be ITF Approved.</w:t>
      </w:r>
    </w:p>
    <w:p>
      <w:pPr>
        <w:pStyle w:val="Normal"/>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Head gear will be provided for all competitors (you can optionally use your own but must be an approved brand and clearly marked red or blue as determined by your bout)</w:t>
      </w:r>
    </w:p>
    <w:p>
      <w:pPr>
        <w:pStyle w:val="Normal"/>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 xml:space="preserve">Gloves and foot protectors of approved type. </w:t>
      </w:r>
      <w:r>
        <w:rPr>
          <w:rFonts w:cs="Calibri" w:ascii="Calibri" w:hAnsi="Calibri" w:asciiTheme="majorHAnsi" w:cstheme="majorHAnsi" w:hAnsiTheme="majorHAnsi"/>
          <w:b/>
          <w:i/>
        </w:rPr>
        <w:t>These will be provided for mini-kids and pewees only</w:t>
      </w:r>
      <w:r>
        <w:rPr>
          <w:rFonts w:cs="Calibri" w:ascii="Calibri" w:hAnsi="Calibri" w:asciiTheme="majorHAnsi" w:cstheme="majorHAnsi" w:hAnsiTheme="majorHAnsi"/>
          <w:color w:val="010101"/>
        </w:rPr>
        <w:t xml:space="preserve">. </w:t>
      </w:r>
    </w:p>
    <w:p>
      <w:pPr>
        <w:pStyle w:val="Normal"/>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 xml:space="preserve">Competitors must provide their own mouth guard (clear only). </w:t>
      </w:r>
      <w:r>
        <w:rPr>
          <w:rFonts w:cs="Calibri" w:ascii="Calibri" w:hAnsi="Calibri" w:asciiTheme="majorHAnsi" w:cstheme="majorHAnsi" w:hAnsiTheme="majorHAnsi"/>
          <w:b/>
          <w:color w:val="FF0000"/>
        </w:rPr>
        <w:t>All males must have a groin guard (except for non-contact sparring)</w:t>
      </w:r>
      <w:r>
        <w:rPr>
          <w:rFonts w:cs="Calibri" w:ascii="Calibri" w:hAnsi="Calibri" w:asciiTheme="majorHAnsi" w:cstheme="majorHAnsi" w:hAnsiTheme="majorHAnsi"/>
          <w:color w:val="010101"/>
        </w:rPr>
        <w:t xml:space="preserve">. Padded shin guards are allowed but will not be provided. </w:t>
      </w:r>
    </w:p>
    <w:p>
      <w:pPr>
        <w:pStyle w:val="Normal"/>
        <w:rPr>
          <w:rFonts w:ascii="Calibri" w:hAnsi="Calibri" w:cs="Calibri" w:asciiTheme="majorHAnsi" w:cstheme="majorHAnsi" w:hAnsiTheme="majorHAnsi"/>
          <w:color w:val="010101"/>
        </w:rPr>
      </w:pPr>
      <w:r>
        <w:rPr>
          <w:rFonts w:cs="Calibri" w:cstheme="majorHAnsi" w:ascii="Calibri" w:hAnsi="Calibri"/>
          <w:color w:val="010101"/>
        </w:rPr>
      </w:r>
    </w:p>
    <w:p>
      <w:pPr>
        <w:pStyle w:val="Normal"/>
        <w:rPr>
          <w:rFonts w:ascii="Calibri" w:hAnsi="Calibri" w:cs="Calibri" w:asciiTheme="majorHAnsi" w:cstheme="majorHAnsi" w:hAnsiTheme="majorHAnsi"/>
          <w:b/>
          <w:b/>
          <w:i/>
          <w:i/>
          <w:sz w:val="28"/>
        </w:rPr>
      </w:pPr>
      <w:r>
        <w:rPr>
          <w:rFonts w:cs="Calibri" w:ascii="Calibri" w:hAnsi="Calibri" w:asciiTheme="majorHAnsi" w:cstheme="majorHAnsi" w:hAnsiTheme="majorHAnsi"/>
          <w:b/>
          <w:i/>
          <w:sz w:val="28"/>
        </w:rPr>
        <w:t>Where do I buy gear from?</w:t>
      </w:r>
    </w:p>
    <w:p>
      <w:pPr>
        <w:pStyle w:val="Normal"/>
        <w:rPr>
          <w:rFonts w:ascii="Calibri" w:hAnsi="Calibri" w:cs="Calibri" w:asciiTheme="majorHAnsi" w:cstheme="majorHAnsi" w:hAnsiTheme="majorHAnsi"/>
        </w:rPr>
      </w:pPr>
      <w:r>
        <w:rPr>
          <w:rFonts w:cs="Calibri" w:ascii="Calibri" w:hAnsi="Calibri" w:asciiTheme="majorHAnsi" w:cstheme="majorHAnsi" w:hAnsiTheme="majorHAnsi"/>
        </w:rPr>
        <w:t xml:space="preserve">Please consult your instructor. </w:t>
      </w:r>
    </w:p>
    <w:p>
      <w:pPr>
        <w:pStyle w:val="Normal"/>
        <w:rPr>
          <w:rFonts w:ascii="Calibri" w:hAnsi="Calibri" w:cs="Calibri" w:asciiTheme="majorHAnsi" w:cstheme="majorHAnsi" w:hAnsiTheme="majorHAnsi"/>
          <w:b/>
          <w:b/>
          <w:i/>
          <w:i/>
        </w:rPr>
      </w:pPr>
      <w:r>
        <w:rPr>
          <w:rFonts w:cs="Calibri" w:cstheme="majorHAnsi" w:ascii="Calibri" w:hAnsi="Calibri"/>
          <w:b/>
          <w:i/>
        </w:rPr>
      </w:r>
    </w:p>
    <w:p>
      <w:pPr>
        <w:pStyle w:val="Normal"/>
        <w:rPr>
          <w:rFonts w:ascii="Calibri" w:hAnsi="Calibri" w:eastAsia="Tahoma" w:cs="Calibri" w:asciiTheme="majorHAnsi" w:cstheme="majorHAnsi" w:hAnsiTheme="majorHAnsi"/>
          <w:b/>
          <w:b/>
          <w:i/>
          <w:i/>
          <w:sz w:val="28"/>
        </w:rPr>
      </w:pPr>
      <w:r>
        <w:rPr>
          <w:rFonts w:cs="Calibri" w:ascii="Calibri" w:hAnsi="Calibri" w:asciiTheme="majorHAnsi" w:cstheme="majorHAnsi" w:hAnsiTheme="majorHAnsi"/>
          <w:b/>
          <w:i/>
          <w:sz w:val="28"/>
        </w:rPr>
        <w:t>Team Patterns (5 per team)</w:t>
      </w:r>
    </w:p>
    <w:p>
      <w:pPr>
        <w:pStyle w:val="Normal"/>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There will be 2 coloured belt divisions and one black belt division.</w:t>
      </w:r>
    </w:p>
    <w:p>
      <w:pPr>
        <w:pStyle w:val="Normal"/>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Pre-junior and below (up to 14 years)</w:t>
      </w:r>
    </w:p>
    <w:p>
      <w:pPr>
        <w:pStyle w:val="Normal"/>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Junior &amp; Seniors (15 years plus)</w:t>
      </w:r>
    </w:p>
    <w:p>
      <w:pPr>
        <w:pStyle w:val="Normal"/>
        <w:rPr>
          <w:rFonts w:ascii="Calibri" w:hAnsi="Calibri" w:cs="Calibri" w:asciiTheme="majorHAnsi" w:cstheme="majorHAnsi" w:hAnsiTheme="majorHAnsi"/>
        </w:rPr>
      </w:pPr>
      <w:r>
        <w:rPr>
          <w:rFonts w:cs="Calibri" w:ascii="Calibri" w:hAnsi="Calibri" w:asciiTheme="majorHAnsi" w:cstheme="majorHAnsi" w:hAnsiTheme="majorHAnsi"/>
        </w:rPr>
        <w:t>Black belt (any age but all team members must be black belt)</w:t>
      </w:r>
    </w:p>
    <w:p>
      <w:pPr>
        <w:pStyle w:val="Normal"/>
        <w:rPr>
          <w:rFonts w:ascii="Calibri" w:hAnsi="Calibri" w:eastAsia="Tahoma" w:cs="Calibri" w:asciiTheme="majorHAnsi" w:cstheme="majorHAnsi" w:hAnsiTheme="majorHAnsi"/>
        </w:rPr>
      </w:pPr>
      <w:r>
        <w:rPr>
          <w:rFonts w:eastAsia="Tahoma" w:cs="Calibri" w:cstheme="majorHAnsi" w:ascii="Calibri" w:hAnsi="Calibri"/>
        </w:rPr>
      </w:r>
    </w:p>
    <w:p>
      <w:pPr>
        <w:pStyle w:val="Normal"/>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Each division is mixed rank and gender but all team members must be in the set age group.</w:t>
      </w:r>
    </w:p>
    <w:p>
      <w:pPr>
        <w:pStyle w:val="Normal"/>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One optional pattern only</w:t>
      </w:r>
    </w:p>
    <w:p>
      <w:pPr>
        <w:pStyle w:val="Normal"/>
        <w:rPr>
          <w:rFonts w:ascii="Calibri" w:hAnsi="Calibri" w:cs="Calibri" w:asciiTheme="majorHAnsi" w:cstheme="majorHAnsi" w:hAnsiTheme="majorHAnsi"/>
          <w:b/>
          <w:b/>
          <w:i/>
          <w:i/>
          <w:sz w:val="28"/>
        </w:rPr>
      </w:pPr>
      <w:r>
        <w:rPr>
          <w:rFonts w:cs="Calibri" w:cstheme="majorHAnsi" w:ascii="Calibri" w:hAnsi="Calibri"/>
          <w:b/>
          <w:i/>
          <w:sz w:val="28"/>
        </w:rPr>
      </w:r>
    </w:p>
    <w:p>
      <w:pPr>
        <w:pStyle w:val="Normal"/>
        <w:rPr>
          <w:rFonts w:ascii="Calibri" w:hAnsi="Calibri" w:eastAsia="Tahoma" w:cs="Calibri" w:asciiTheme="majorHAnsi" w:cstheme="majorHAnsi" w:hAnsiTheme="majorHAnsi"/>
          <w:i/>
          <w:i/>
          <w:sz w:val="28"/>
        </w:rPr>
      </w:pPr>
      <w:r>
        <w:rPr>
          <w:rFonts w:cs="Calibri" w:ascii="Calibri" w:hAnsi="Calibri" w:asciiTheme="majorHAnsi" w:cstheme="majorHAnsi" w:hAnsiTheme="majorHAnsi"/>
          <w:b/>
          <w:i/>
          <w:sz w:val="28"/>
        </w:rPr>
        <w:t>Pre-arranged Sparring</w:t>
      </w:r>
    </w:p>
    <w:p>
      <w:pPr>
        <w:pStyle w:val="Normal"/>
        <w:rPr>
          <w:rFonts w:ascii="Calibri" w:hAnsi="Calibri" w:eastAsia="Tahoma" w:cs="Calibri" w:asciiTheme="majorHAnsi" w:cstheme="majorHAnsi" w:hAnsiTheme="majorHAnsi"/>
          <w:color w:val="000000"/>
        </w:rPr>
      </w:pPr>
      <w:r>
        <w:rPr>
          <w:rFonts w:eastAsia="Tahoma" w:cs="Calibri" w:cstheme="majorHAnsi" w:ascii="Calibri" w:hAnsi="Calibri"/>
          <w:color w:val="000000"/>
        </w:rPr>
      </w:r>
    </w:p>
    <w:p>
      <w:pPr>
        <w:pStyle w:val="Normal"/>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 xml:space="preserve">Your routine must be between 45 and 60 seconds. Divisions are mixed gender and will be broken down into: </w:t>
      </w:r>
    </w:p>
    <w:p>
      <w:pPr>
        <w:pStyle w:val="Normal"/>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 xml:space="preserve">Colour belts </w:t>
      </w:r>
    </w:p>
    <w:p>
      <w:pPr>
        <w:pStyle w:val="Normal"/>
        <w:rPr>
          <w:rFonts w:ascii="Calibri" w:hAnsi="Calibri" w:eastAsia="Tahoma" w:cs="Calibri" w:asciiTheme="majorHAnsi" w:cstheme="majorHAnsi" w:hAnsiTheme="majorHAnsi"/>
          <w:color w:val="000000"/>
        </w:rPr>
      </w:pPr>
      <w:r>
        <w:rPr>
          <w:rFonts w:eastAsia="Tahoma" w:cs="Calibri" w:ascii="Calibri" w:hAnsi="Calibri" w:asciiTheme="majorHAnsi" w:cstheme="majorHAnsi" w:hAnsiTheme="majorHAnsi"/>
          <w:color w:val="000000"/>
        </w:rPr>
        <w:t>Black Belts</w:t>
      </w:r>
      <w:bookmarkStart w:id="0" w:name="_GoBack"/>
      <w:bookmarkEnd w:id="0"/>
    </w:p>
    <w:p>
      <w:pPr>
        <w:pStyle w:val="Normal"/>
        <w:rPr>
          <w:rFonts w:ascii="Calibri" w:hAnsi="Calibri" w:cs="Calibri" w:asciiTheme="majorHAnsi" w:cstheme="majorHAnsi" w:hAnsiTheme="majorHAnsi"/>
          <w:b/>
          <w:b/>
          <w:i/>
          <w:i/>
          <w:sz w:val="28"/>
        </w:rPr>
      </w:pPr>
      <w:r>
        <w:rPr>
          <w:rFonts w:cs="Calibri" w:cstheme="majorHAnsi" w:ascii="Calibri" w:hAnsi="Calibri"/>
          <w:b/>
          <w:i/>
          <w:sz w:val="28"/>
        </w:rPr>
      </w:r>
    </w:p>
    <w:p>
      <w:pPr>
        <w:pStyle w:val="Normal"/>
        <w:rPr>
          <w:rFonts w:ascii="Calibri" w:hAnsi="Calibri" w:cs="Calibri" w:asciiTheme="majorHAnsi" w:cstheme="majorHAnsi" w:hAnsiTheme="majorHAnsi"/>
          <w:b/>
          <w:b/>
          <w:i/>
          <w:i/>
          <w:sz w:val="28"/>
        </w:rPr>
      </w:pPr>
      <w:r>
        <w:rPr>
          <w:rFonts w:cs="Calibri" w:ascii="Calibri" w:hAnsi="Calibri" w:asciiTheme="majorHAnsi" w:cstheme="majorHAnsi" w:hAnsiTheme="majorHAnsi"/>
          <w:b/>
          <w:i/>
          <w:sz w:val="28"/>
        </w:rPr>
        <w:t>Team Sparring  Black belts (3 per team) limited to 1 male team and 1 female team per club.</w:t>
      </w:r>
    </w:p>
    <w:p>
      <w:pPr>
        <w:pStyle w:val="Normal"/>
        <w:rPr>
          <w:rFonts w:ascii="Calibri" w:hAnsi="Calibri" w:cs="Calibri" w:asciiTheme="majorHAnsi" w:cstheme="majorHAnsi" w:hAnsiTheme="majorHAnsi"/>
          <w:b/>
          <w:b/>
          <w:color w:val="010101"/>
          <w:u w:val="single"/>
        </w:rPr>
      </w:pPr>
      <w:r>
        <w:rPr>
          <w:rFonts w:cs="Calibri" w:cstheme="majorHAnsi" w:ascii="Calibri" w:hAnsi="Calibri"/>
          <w:b/>
          <w:color w:val="010101"/>
          <w:u w:val="single"/>
        </w:rPr>
      </w:r>
    </w:p>
    <w:p>
      <w:pPr>
        <w:pStyle w:val="Normal"/>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There are four divisions:</w:t>
      </w:r>
    </w:p>
    <w:p>
      <w:pPr>
        <w:pStyle w:val="ListParagraph"/>
        <w:numPr>
          <w:ilvl w:val="0"/>
          <w:numId w:val="1"/>
        </w:numPr>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Male junior black belts</w:t>
      </w:r>
    </w:p>
    <w:p>
      <w:pPr>
        <w:pStyle w:val="ListParagraph"/>
        <w:numPr>
          <w:ilvl w:val="0"/>
          <w:numId w:val="1"/>
        </w:numPr>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Female junior black belts</w:t>
      </w:r>
    </w:p>
    <w:p>
      <w:pPr>
        <w:pStyle w:val="ListParagraph"/>
        <w:numPr>
          <w:ilvl w:val="0"/>
          <w:numId w:val="1"/>
        </w:numPr>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Male senior black belt</w:t>
      </w:r>
    </w:p>
    <w:p>
      <w:pPr>
        <w:pStyle w:val="ListParagraph"/>
        <w:numPr>
          <w:ilvl w:val="0"/>
          <w:numId w:val="1"/>
        </w:numPr>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Female senior black belts</w:t>
      </w:r>
    </w:p>
    <w:p>
      <w:pPr>
        <w:pStyle w:val="ListParagraph"/>
        <w:rPr>
          <w:rFonts w:ascii="Calibri" w:hAnsi="Calibri" w:cs="Calibri" w:asciiTheme="majorHAnsi" w:cstheme="majorHAnsi" w:hAnsiTheme="majorHAnsi"/>
          <w:color w:val="010101"/>
        </w:rPr>
      </w:pPr>
      <w:r>
        <w:rPr>
          <w:rFonts w:cs="Calibri" w:cstheme="majorHAnsi" w:ascii="Calibri" w:hAnsi="Calibri"/>
          <w:color w:val="010101"/>
        </w:rPr>
      </w:r>
    </w:p>
    <w:p>
      <w:pPr>
        <w:pStyle w:val="Normal"/>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 xml:space="preserve">3 x 2 minute rounds. </w:t>
      </w:r>
    </w:p>
    <w:p>
      <w:pPr>
        <w:pStyle w:val="Normal"/>
        <w:rPr>
          <w:rFonts w:ascii="Calibri" w:hAnsi="Calibri" w:cs="Calibri" w:asciiTheme="majorHAnsi" w:cstheme="majorHAnsi" w:hAnsiTheme="majorHAnsi"/>
        </w:rPr>
      </w:pPr>
      <w:r>
        <w:rPr>
          <w:rFonts w:cs="Calibri" w:ascii="Calibri" w:hAnsi="Calibri" w:asciiTheme="majorHAnsi" w:cstheme="majorHAnsi" w:hAnsiTheme="majorHAnsi"/>
          <w:color w:val="010101"/>
        </w:rPr>
        <w:t>Different team members to compete in each round.</w:t>
      </w:r>
      <w:r>
        <w:rPr>
          <w:rFonts w:cs="Calibri" w:ascii="Calibri" w:hAnsi="Calibri" w:asciiTheme="majorHAnsi" w:cstheme="majorHAnsi" w:hAnsiTheme="majorHAnsi"/>
          <w:color w:val="FF0000"/>
        </w:rPr>
        <w:t xml:space="preserve"> </w:t>
      </w:r>
      <w:r>
        <w:rPr>
          <w:rFonts w:cs="Calibri" w:ascii="Calibri" w:hAnsi="Calibri" w:asciiTheme="majorHAnsi" w:cstheme="majorHAnsi" w:hAnsiTheme="majorHAnsi"/>
        </w:rPr>
        <w:t>Winner of the most rounds wins.</w:t>
      </w:r>
    </w:p>
    <w:p>
      <w:pPr>
        <w:pStyle w:val="Normal"/>
        <w:rPr>
          <w:rFonts w:ascii="Calibri" w:hAnsi="Calibri" w:cs="Calibri" w:asciiTheme="majorHAnsi" w:cstheme="majorHAnsi" w:hAnsiTheme="majorHAnsi"/>
          <w:color w:val="010101"/>
        </w:rPr>
      </w:pPr>
      <w:r>
        <w:rPr>
          <w:rFonts w:cs="Calibri" w:ascii="Calibri" w:hAnsi="Calibri" w:asciiTheme="majorHAnsi" w:cstheme="majorHAnsi" w:hAnsiTheme="majorHAnsi"/>
          <w:color w:val="010101"/>
        </w:rPr>
        <w:t>In the event of a draw the 4th round will be sudden death, first point to score wins.</w:t>
      </w:r>
    </w:p>
    <w:p>
      <w:pPr>
        <w:pStyle w:val="Normal"/>
        <w:rPr>
          <w:rFonts w:ascii="Calibri" w:hAnsi="Calibri" w:cs="Calibri" w:asciiTheme="majorHAnsi" w:cstheme="majorHAnsi" w:hAnsiTheme="majorHAnsi"/>
          <w:color w:val="010101"/>
        </w:rPr>
      </w:pPr>
      <w:r>
        <w:rPr/>
      </w:r>
    </w:p>
    <w:sectPr>
      <w:type w:val="nextPage"/>
      <w:pgSz w:orient="landscape" w:w="15840" w:h="12240"/>
      <w:pgMar w:left="1440" w:right="1079" w:header="0" w:top="1800" w:footer="0" w:bottom="1260" w:gutter="0"/>
      <w:pgNumType w:start="1"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Calibri">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02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N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n-NZ" w:eastAsia="en-NZ"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NZ" w:eastAsia="en-NZ"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c4062c"/>
    <w:pPr>
      <w:spacing w:before="0" w:after="0"/>
      <w:ind w:left="720" w:hanging="0"/>
      <w:contextualSpacing/>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mbers.itkd.co.nz/reference/documents/tournament/iTKD National Tournament Rules 2020.pdf"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Application>LibreOffice/7.1.6.2$Windows_X86_64 LibreOffice_project/0e133318fcee89abacd6a7d077e292f1145735c3</Application>
  <AppVersion>15.0000</AppVersion>
  <Pages>6</Pages>
  <Words>1198</Words>
  <Characters>5752</Characters>
  <CharactersWithSpaces>6710</CharactersWithSpaces>
  <Paragraphs>285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2022-07-24T13:55:00Z</dcterms:created>
  <dc:creator>Danielle Drylie</dc:creator>
  <dc:description/>
  <dc:language>en-NZ</dc:language>
  <cp:lastModifiedBy/>
  <dcterms:modified xsi:type="dcterms:W3CDTF">2022-08-08T17:11:45Z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